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5" w:rsidRPr="00651F95" w:rsidRDefault="00651F95" w:rsidP="00651F95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cs-CZ"/>
        </w:rPr>
      </w:pPr>
      <w:r w:rsidRPr="00651F95">
        <w:rPr>
          <w:rFonts w:ascii="Arial" w:eastAsia="Times New Roman" w:hAnsi="Arial" w:cs="Arial"/>
          <w:color w:val="333333"/>
          <w:kern w:val="36"/>
          <w:sz w:val="54"/>
          <w:szCs w:val="54"/>
          <w:lang w:eastAsia="cs-CZ"/>
        </w:rPr>
        <w:t>Informace pro voliče</w:t>
      </w:r>
    </w:p>
    <w:p w:rsidR="00651F95" w:rsidRPr="00651F95" w:rsidRDefault="00651F95" w:rsidP="00651F95">
      <w:pPr>
        <w:shd w:val="clear" w:color="auto" w:fill="FFFFFF"/>
        <w:spacing w:after="150" w:line="240" w:lineRule="auto"/>
        <w:jc w:val="both"/>
        <w:outlineLvl w:val="3"/>
        <w:rPr>
          <w:rFonts w:ascii="inherit" w:eastAsia="Times New Roman" w:hAnsi="inherit" w:cs="Arial"/>
          <w:sz w:val="27"/>
          <w:szCs w:val="27"/>
          <w:lang w:eastAsia="cs-CZ"/>
        </w:rPr>
      </w:pPr>
      <w:r w:rsidRPr="00651F95">
        <w:rPr>
          <w:rFonts w:ascii="inherit" w:eastAsia="Times New Roman" w:hAnsi="inherit" w:cs="Arial"/>
          <w:b/>
          <w:bCs/>
          <w:sz w:val="27"/>
          <w:szCs w:val="27"/>
          <w:u w:val="single"/>
          <w:lang w:eastAsia="cs-CZ"/>
        </w:rPr>
        <w:t>KDO MŮŽE VOLIT:</w:t>
      </w:r>
    </w:p>
    <w:p w:rsidR="00651F95" w:rsidRPr="00651F95" w:rsidRDefault="00651F95" w:rsidP="00651F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Právo volit na území ČR má každý </w:t>
      </w:r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státní občan ČR</w:t>
      </w: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který alespoň druhý den voleb, tj. </w:t>
      </w:r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10. 10. 2026</w:t>
      </w: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dosáhl věku nejméně 18 let. Při volbách do ZO může volit také</w:t>
      </w:r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 občan jiného státu (EU)</w:t>
      </w: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který je přihlášen k trvalému nebo přechodnému pobytu v příslušné obci, a který druhý den voleb, tj. </w:t>
      </w:r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10. 10. 2026</w:t>
      </w: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dosáhl věku nejméně 18 let.</w:t>
      </w: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Překážkami ve výkonu volebního práva</w:t>
      </w: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je zákonem stanovené omezení osobní svobody z důvodu ochrany zdraví lidu (karanténa) a omezení osobní svobody z důvodu výkonu trestu odnětí svobody.</w:t>
      </w:r>
    </w:p>
    <w:p w:rsidR="00651F95" w:rsidRPr="00651F95" w:rsidRDefault="00651F95" w:rsidP="00651F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Nově nelze voliči omezit svéprávnost k výkonu volebního práva (pouze k právu být volen</w:t>
      </w:r>
      <w:r w:rsidRPr="00651F95">
        <w:rPr>
          <w:rFonts w:ascii="Arial" w:eastAsia="Times New Roman" w:hAnsi="Arial" w:cs="Arial"/>
          <w:sz w:val="21"/>
          <w:szCs w:val="21"/>
          <w:lang w:eastAsia="cs-CZ"/>
        </w:rPr>
        <w:t>).</w:t>
      </w:r>
    </w:p>
    <w:p w:rsidR="00651F95" w:rsidRPr="00651F95" w:rsidRDefault="00651F95" w:rsidP="00651F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Každý volič si může v úředních hodinách na obecním úřadu ověřit, zda je zapsán v seznamu voličů; může požadovat doplnění údajů nebo provedení oprav. Obecní úřad je povinen do 48 hodin žadateli vyhovět nebo mu v této lhůtě sdělit důvody, proč žádosti vyhovět nelze.</w:t>
      </w:r>
    </w:p>
    <w:p w:rsidR="00651F95" w:rsidRPr="00651F95" w:rsidRDefault="00651F95" w:rsidP="00651F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Dva dny přede dnem voleb, tj. </w:t>
      </w:r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7. 10. 2026, obecní úřad seznam voličů v 16:00 hodin uzavře.</w:t>
      </w: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Při změně adresy trvalého pobytu po této lhůtě musí volič volit v okrsku podle posledního místa trvalého pobytu.</w:t>
      </w:r>
    </w:p>
    <w:p w:rsidR="00651F95" w:rsidRPr="00651F95" w:rsidRDefault="00651F95" w:rsidP="00651F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:rsidR="00651F95" w:rsidRPr="00651F95" w:rsidRDefault="00651F95" w:rsidP="00651F95">
      <w:pPr>
        <w:shd w:val="clear" w:color="auto" w:fill="FFFFFF"/>
        <w:spacing w:before="150" w:after="150" w:line="240" w:lineRule="auto"/>
        <w:jc w:val="both"/>
        <w:outlineLvl w:val="3"/>
        <w:rPr>
          <w:rFonts w:ascii="inherit" w:eastAsia="Times New Roman" w:hAnsi="inherit" w:cs="Arial"/>
          <w:sz w:val="27"/>
          <w:szCs w:val="27"/>
          <w:lang w:eastAsia="cs-CZ"/>
        </w:rPr>
      </w:pPr>
      <w:r w:rsidRPr="00651F95">
        <w:rPr>
          <w:rFonts w:ascii="inherit" w:eastAsia="Times New Roman" w:hAnsi="inherit" w:cs="Arial"/>
          <w:b/>
          <w:bCs/>
          <w:sz w:val="27"/>
          <w:szCs w:val="27"/>
          <w:u w:val="single"/>
          <w:lang w:eastAsia="cs-CZ"/>
        </w:rPr>
        <w:t>HLASOVACÍ LÍSTKY:</w:t>
      </w:r>
    </w:p>
    <w:p w:rsidR="00651F95" w:rsidRPr="00651F95" w:rsidRDefault="00651F95" w:rsidP="00651F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Lhůta pro doručení hlasovacích lístků voličům je zákonem stanovena 3 dny přede dnem volby, tj. </w:t>
      </w:r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úterý 6. 10. 2026</w:t>
      </w: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 Doručují se na adresu trvalého pobytu voliče (TP k 7. 9. 2026). V případě nedoručení zásilky s hlasovacím lístkem, obdrží volič hlasovací lístek ve volební místnosti. </w:t>
      </w:r>
    </w:p>
    <w:p w:rsidR="00651F95" w:rsidRPr="00651F95" w:rsidRDefault="00651F95" w:rsidP="00651F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:rsidR="00651F95" w:rsidRPr="00651F95" w:rsidRDefault="00651F95" w:rsidP="00651F9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sz w:val="27"/>
          <w:szCs w:val="27"/>
          <w:lang w:eastAsia="cs-CZ"/>
        </w:rPr>
      </w:pPr>
      <w:r w:rsidRPr="00651F95">
        <w:rPr>
          <w:rFonts w:ascii="inherit" w:eastAsia="Times New Roman" w:hAnsi="inherit" w:cs="Arial"/>
          <w:b/>
          <w:bCs/>
          <w:sz w:val="27"/>
          <w:szCs w:val="27"/>
          <w:u w:val="single"/>
          <w:lang w:eastAsia="cs-CZ"/>
        </w:rPr>
        <w:t>PROKÁZÁNÍ TOTOŽNOSTI</w:t>
      </w:r>
    </w:p>
    <w:p w:rsidR="00651F95" w:rsidRPr="00651F95" w:rsidRDefault="00651F95" w:rsidP="00651F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Volič </w:t>
      </w:r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musí ve volební místnosti prokázat svou totožnost a státní občanství České republiky:</w:t>
      </w:r>
    </w:p>
    <w:p w:rsidR="00651F95" w:rsidRPr="00651F95" w:rsidRDefault="00651F95" w:rsidP="00651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   platným občanským průkazem,</w:t>
      </w:r>
    </w:p>
    <w:p w:rsidR="00651F95" w:rsidRPr="00651F95" w:rsidRDefault="00651F95" w:rsidP="00651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   platným cestovním, diplomatickým nebo služebním pasem České republiky anebo cestovním průkazem.</w:t>
      </w:r>
    </w:p>
    <w:p w:rsidR="00651F95" w:rsidRPr="00651F95" w:rsidRDefault="00651F95" w:rsidP="00651F95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 v letošních volbách půjde prokázat totožnost voliče také prostřednictvím </w:t>
      </w:r>
      <w:proofErr w:type="spellStart"/>
      <w:r w:rsidRPr="00651F95">
        <w:rPr>
          <w:rFonts w:ascii="Arial" w:eastAsia="Times New Roman" w:hAnsi="Arial" w:cs="Arial"/>
          <w:sz w:val="21"/>
          <w:szCs w:val="21"/>
          <w:lang w:eastAsia="cs-CZ"/>
        </w:rPr>
        <w:fldChar w:fldCharType="begin"/>
      </w:r>
      <w:r w:rsidRPr="00651F95">
        <w:rPr>
          <w:rFonts w:ascii="Arial" w:eastAsia="Times New Roman" w:hAnsi="Arial" w:cs="Arial"/>
          <w:sz w:val="21"/>
          <w:szCs w:val="21"/>
          <w:lang w:eastAsia="cs-CZ"/>
        </w:rPr>
        <w:instrText xml:space="preserve"> HYPERLINK "https://edoklady.gov.cz/" \o "Odkaz se otevře v novém okně" </w:instrText>
      </w:r>
      <w:r w:rsidRPr="00651F95">
        <w:rPr>
          <w:rFonts w:ascii="Arial" w:eastAsia="Times New Roman" w:hAnsi="Arial" w:cs="Arial"/>
          <w:sz w:val="21"/>
          <w:szCs w:val="21"/>
          <w:lang w:eastAsia="cs-CZ"/>
        </w:rPr>
        <w:fldChar w:fldCharType="separate"/>
      </w:r>
      <w:r w:rsidRPr="00651F95">
        <w:rPr>
          <w:rFonts w:ascii="Arial" w:eastAsia="Times New Roman" w:hAnsi="Arial" w:cs="Arial"/>
          <w:sz w:val="21"/>
          <w:szCs w:val="21"/>
          <w:lang w:eastAsia="cs-CZ"/>
        </w:rPr>
        <w:t>eDokladu</w:t>
      </w:r>
      <w:proofErr w:type="spellEnd"/>
      <w:r w:rsidRPr="00651F95">
        <w:rPr>
          <w:rFonts w:ascii="Arial" w:eastAsia="Times New Roman" w:hAnsi="Arial" w:cs="Arial"/>
          <w:sz w:val="21"/>
          <w:szCs w:val="21"/>
          <w:lang w:eastAsia="cs-CZ"/>
        </w:rPr>
        <w:fldChar w:fldCharType="end"/>
      </w: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(digitální stejnopis občanského průkazu) - </w:t>
      </w:r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 xml:space="preserve">doporučujeme aktualizovat aplikaci </w:t>
      </w:r>
      <w:proofErr w:type="spellStart"/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eDoklady</w:t>
      </w:r>
      <w:proofErr w:type="spellEnd"/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 xml:space="preserve"> před </w:t>
      </w:r>
      <w:proofErr w:type="spellStart"/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návštevou</w:t>
      </w:r>
      <w:proofErr w:type="spellEnd"/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 xml:space="preserve"> volební komise.</w:t>
      </w:r>
    </w:p>
    <w:p w:rsidR="00651F95" w:rsidRPr="00651F95" w:rsidRDefault="00651F95" w:rsidP="00651F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Voliči jiných zemí (EU) s povolením k trvalému nebo přechodnému pobytu v obci musí prokázat svou totožnost platným potvrzením k trvalému nebo přechodnému pobytu (doklad vydávaný cizineckou policií).</w:t>
      </w:r>
    </w:p>
    <w:p w:rsidR="00651F95" w:rsidRPr="00651F95" w:rsidRDefault="00651F95" w:rsidP="00651F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FF0000"/>
          <w:sz w:val="21"/>
          <w:szCs w:val="21"/>
          <w:lang w:eastAsia="cs-CZ"/>
        </w:rPr>
        <w:t>Neprokáže-li volič svou totožnost potřebným dokladem, nebude mu hlasování umožněno.</w:t>
      </w:r>
    </w:p>
    <w:p w:rsidR="00651F95" w:rsidRPr="00651F95" w:rsidRDefault="00651F95" w:rsidP="00651F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:rsidR="00651F95" w:rsidRPr="00651F95" w:rsidRDefault="00651F95" w:rsidP="00651F9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sz w:val="27"/>
          <w:szCs w:val="27"/>
          <w:lang w:eastAsia="cs-CZ"/>
        </w:rPr>
      </w:pPr>
      <w:r w:rsidRPr="00651F95">
        <w:rPr>
          <w:rFonts w:ascii="inherit" w:eastAsia="Times New Roman" w:hAnsi="inherit" w:cs="Arial"/>
          <w:b/>
          <w:bCs/>
          <w:sz w:val="27"/>
          <w:szCs w:val="27"/>
          <w:u w:val="single"/>
          <w:lang w:eastAsia="cs-CZ"/>
        </w:rPr>
        <w:t>VOLBY V NEMOCNICI, ZDRAVOTNICKÝCH NEBO SOCIÁLNÍCH ZAŘÍZENÍCH:</w:t>
      </w:r>
    </w:p>
    <w:p w:rsidR="00651F95" w:rsidRPr="00651F95" w:rsidRDefault="00651F95" w:rsidP="00651F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 nemocnici, porodnici, ústavu sociální péče nebo obdobném zdravotnickém zařízení může hlasovat pouze volič, který má případně ve stejném okrsku trvalý pobyt a to na základě hlasování </w:t>
      </w:r>
      <w:proofErr w:type="spellStart"/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lastRenderedPageBreak/>
        <w:t>prostřednctvím</w:t>
      </w:r>
      <w:proofErr w:type="spellEnd"/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přenosné hlasovací schránky (viz. </w:t>
      </w:r>
      <w:proofErr w:type="gramStart"/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níže</w:t>
      </w:r>
      <w:proofErr w:type="gramEnd"/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). Jinak při volbách do zastupitelstev obcí</w:t>
      </w:r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 nemůže volič hlasovat mimo okrsek svého trvalého bydliště. </w:t>
      </w: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Volič hlasuje ve volebním okrsku, kde je zapsán ve stálém seznamu voličů.</w:t>
      </w:r>
    </w:p>
    <w:p w:rsidR="00651F95" w:rsidRPr="00651F95" w:rsidRDefault="00651F95" w:rsidP="00651F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:rsidR="00651F95" w:rsidRPr="00651F95" w:rsidRDefault="00651F95" w:rsidP="00651F9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sz w:val="27"/>
          <w:szCs w:val="27"/>
          <w:lang w:eastAsia="cs-CZ"/>
        </w:rPr>
      </w:pPr>
      <w:r w:rsidRPr="00651F95">
        <w:rPr>
          <w:rFonts w:ascii="inherit" w:eastAsia="Times New Roman" w:hAnsi="inherit" w:cs="Arial"/>
          <w:b/>
          <w:bCs/>
          <w:sz w:val="27"/>
          <w:szCs w:val="27"/>
          <w:u w:val="single"/>
          <w:lang w:eastAsia="cs-CZ"/>
        </w:rPr>
        <w:t>VOLIČSKÉ PRŮKAZY:</w:t>
      </w:r>
    </w:p>
    <w:p w:rsidR="00651F95" w:rsidRPr="00651F95" w:rsidRDefault="00651F95" w:rsidP="00651F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Voličské průkazy se pro volby do zastupitelstev obcí </w:t>
      </w:r>
      <w:r w:rsidRPr="00651F95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NEVYDÁVAJÍ.</w:t>
      </w: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Volič hlasuje ve volebním okrsku, kde je zapsán ve stálém seznamu voličů.</w:t>
      </w:r>
    </w:p>
    <w:p w:rsidR="00651F95" w:rsidRPr="00651F95" w:rsidRDefault="00651F95" w:rsidP="00651F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:rsidR="00651F95" w:rsidRPr="00651F95" w:rsidRDefault="00651F95" w:rsidP="00651F9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sz w:val="27"/>
          <w:szCs w:val="27"/>
          <w:lang w:eastAsia="cs-CZ"/>
        </w:rPr>
      </w:pPr>
      <w:r w:rsidRPr="00651F95">
        <w:rPr>
          <w:rFonts w:ascii="inherit" w:eastAsia="Times New Roman" w:hAnsi="inherit" w:cs="Arial"/>
          <w:b/>
          <w:bCs/>
          <w:sz w:val="27"/>
          <w:szCs w:val="27"/>
          <w:u w:val="single"/>
          <w:lang w:eastAsia="cs-CZ"/>
        </w:rPr>
        <w:t>VOLBY V ZAHRANIČÍ:</w:t>
      </w:r>
    </w:p>
    <w:p w:rsidR="00651F95" w:rsidRPr="00651F95" w:rsidRDefault="00651F95" w:rsidP="00651F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Při volbách do zastupitelstva obce </w:t>
      </w:r>
      <w:r w:rsidRPr="00651F95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není možné </w:t>
      </w:r>
      <w:r w:rsidRPr="00651F9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hlasovat na zastupitelských úřadech v zahraničí</w:t>
      </w:r>
      <w:r w:rsidRPr="00651F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Volič hlasuje pouze ve volebním okrsku, kde je zapsán ve stálém seznamu voličů.</w:t>
      </w:r>
    </w:p>
    <w:p w:rsidR="00441044" w:rsidRDefault="00441044">
      <w:bookmarkStart w:id="0" w:name="_GoBack"/>
      <w:bookmarkEnd w:id="0"/>
    </w:p>
    <w:sectPr w:rsidR="0044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815A1"/>
    <w:multiLevelType w:val="multilevel"/>
    <w:tmpl w:val="025E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91123"/>
    <w:multiLevelType w:val="multilevel"/>
    <w:tmpl w:val="4E24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95"/>
    <w:rsid w:val="00441044"/>
    <w:rsid w:val="0065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51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51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1F9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51F9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1F95"/>
    <w:rPr>
      <w:b/>
      <w:bCs/>
    </w:rPr>
  </w:style>
  <w:style w:type="paragraph" w:customStyle="1" w:styleId="text-justify">
    <w:name w:val="text-justify"/>
    <w:basedOn w:val="Normln"/>
    <w:rsid w:val="0065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1F9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5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51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51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1F9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51F9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1F95"/>
    <w:rPr>
      <w:b/>
      <w:bCs/>
    </w:rPr>
  </w:style>
  <w:style w:type="paragraph" w:customStyle="1" w:styleId="text-justify">
    <w:name w:val="text-justify"/>
    <w:basedOn w:val="Normln"/>
    <w:rsid w:val="0065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1F9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5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74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Rosolová</dc:creator>
  <cp:lastModifiedBy>Lea Rosolová</cp:lastModifiedBy>
  <cp:revision>1</cp:revision>
  <dcterms:created xsi:type="dcterms:W3CDTF">2026-07-03T06:29:00Z</dcterms:created>
  <dcterms:modified xsi:type="dcterms:W3CDTF">2026-07-03T06:34:00Z</dcterms:modified>
</cp:coreProperties>
</file>